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3E" w:rsidRPr="00153466" w:rsidRDefault="006C293D" w:rsidP="00153466">
      <w:pPr>
        <w:jc w:val="center"/>
        <w:rPr>
          <w:rFonts w:ascii="方正小标宋简体" w:eastAsia="方正小标宋简体"/>
          <w:sz w:val="44"/>
          <w:szCs w:val="44"/>
        </w:rPr>
      </w:pPr>
      <w:r w:rsidRPr="006C293D">
        <w:rPr>
          <w:rFonts w:ascii="方正小标宋简体" w:eastAsia="方正小标宋简体" w:hint="eastAsia"/>
          <w:sz w:val="44"/>
          <w:szCs w:val="44"/>
        </w:rPr>
        <w:t>市医保局现行有效行政规范性文件目录</w:t>
      </w:r>
    </w:p>
    <w:tbl>
      <w:tblPr>
        <w:tblStyle w:val="a5"/>
        <w:tblW w:w="14425" w:type="dxa"/>
        <w:tblLook w:val="04A0"/>
      </w:tblPr>
      <w:tblGrid>
        <w:gridCol w:w="959"/>
        <w:gridCol w:w="8505"/>
        <w:gridCol w:w="2126"/>
        <w:gridCol w:w="2835"/>
      </w:tblGrid>
      <w:tr w:rsidR="006C293D" w:rsidRPr="00037D01" w:rsidTr="00037D01">
        <w:tc>
          <w:tcPr>
            <w:tcW w:w="959" w:type="dxa"/>
            <w:vAlign w:val="center"/>
          </w:tcPr>
          <w:p w:rsidR="006C293D" w:rsidRPr="00037D01" w:rsidRDefault="006C293D" w:rsidP="00037D01">
            <w:pPr>
              <w:jc w:val="center"/>
              <w:rPr>
                <w:rFonts w:ascii="黑体" w:eastAsia="黑体" w:hAnsi="黑体"/>
                <w:sz w:val="32"/>
                <w:szCs w:val="32"/>
              </w:rPr>
            </w:pPr>
            <w:r w:rsidRPr="00037D01">
              <w:rPr>
                <w:rFonts w:ascii="黑体" w:eastAsia="黑体" w:hAnsi="黑体" w:hint="eastAsia"/>
                <w:sz w:val="32"/>
                <w:szCs w:val="32"/>
              </w:rPr>
              <w:t>序号</w:t>
            </w:r>
          </w:p>
        </w:tc>
        <w:tc>
          <w:tcPr>
            <w:tcW w:w="8505" w:type="dxa"/>
            <w:vAlign w:val="center"/>
          </w:tcPr>
          <w:p w:rsidR="006C293D" w:rsidRPr="00037D01" w:rsidRDefault="006C293D" w:rsidP="00037D01">
            <w:pPr>
              <w:jc w:val="center"/>
              <w:rPr>
                <w:rFonts w:ascii="黑体" w:eastAsia="黑体" w:hAnsi="黑体"/>
                <w:sz w:val="32"/>
                <w:szCs w:val="32"/>
              </w:rPr>
            </w:pPr>
            <w:r w:rsidRPr="00037D01">
              <w:rPr>
                <w:rFonts w:ascii="黑体" w:eastAsia="黑体" w:hAnsi="黑体" w:hint="eastAsia"/>
                <w:sz w:val="32"/>
                <w:szCs w:val="32"/>
              </w:rPr>
              <w:t>文件名称</w:t>
            </w:r>
          </w:p>
        </w:tc>
        <w:tc>
          <w:tcPr>
            <w:tcW w:w="2126" w:type="dxa"/>
            <w:vAlign w:val="center"/>
          </w:tcPr>
          <w:p w:rsidR="006C293D" w:rsidRPr="00037D01" w:rsidRDefault="006C293D" w:rsidP="00037D01">
            <w:pPr>
              <w:jc w:val="center"/>
              <w:rPr>
                <w:rFonts w:ascii="黑体" w:eastAsia="黑体" w:hAnsi="黑体"/>
                <w:sz w:val="32"/>
                <w:szCs w:val="32"/>
              </w:rPr>
            </w:pPr>
            <w:r w:rsidRPr="00037D01">
              <w:rPr>
                <w:rFonts w:ascii="黑体" w:eastAsia="黑体" w:hAnsi="黑体" w:hint="eastAsia"/>
                <w:sz w:val="32"/>
                <w:szCs w:val="32"/>
              </w:rPr>
              <w:t>文号</w:t>
            </w:r>
          </w:p>
        </w:tc>
        <w:tc>
          <w:tcPr>
            <w:tcW w:w="2835" w:type="dxa"/>
            <w:vAlign w:val="center"/>
          </w:tcPr>
          <w:p w:rsidR="006C293D" w:rsidRPr="00037D01" w:rsidRDefault="006C293D" w:rsidP="00037D01">
            <w:pPr>
              <w:jc w:val="center"/>
              <w:rPr>
                <w:rFonts w:ascii="黑体" w:eastAsia="黑体" w:hAnsi="黑体"/>
                <w:sz w:val="32"/>
                <w:szCs w:val="32"/>
              </w:rPr>
            </w:pPr>
            <w:r w:rsidRPr="00037D01">
              <w:rPr>
                <w:rFonts w:ascii="黑体" w:eastAsia="黑体" w:hAnsi="黑体" w:hint="eastAsia"/>
                <w:sz w:val="32"/>
                <w:szCs w:val="32"/>
              </w:rPr>
              <w:t>有效期截止日期</w:t>
            </w:r>
          </w:p>
        </w:tc>
      </w:tr>
      <w:tr w:rsidR="006C293D" w:rsidTr="00037D01">
        <w:tc>
          <w:tcPr>
            <w:tcW w:w="959" w:type="dxa"/>
            <w:vAlign w:val="center"/>
          </w:tcPr>
          <w:p w:rsidR="006C293D" w:rsidRDefault="00276B45" w:rsidP="00276B45">
            <w:pPr>
              <w:spacing w:line="560" w:lineRule="exact"/>
              <w:jc w:val="center"/>
              <w:rPr>
                <w:rFonts w:ascii="仿宋_GB2312" w:eastAsia="仿宋_GB2312"/>
                <w:sz w:val="32"/>
                <w:szCs w:val="32"/>
              </w:rPr>
            </w:pPr>
            <w:r>
              <w:rPr>
                <w:rFonts w:ascii="仿宋_GB2312" w:eastAsia="仿宋_GB2312" w:hint="eastAsia"/>
                <w:sz w:val="32"/>
                <w:szCs w:val="32"/>
              </w:rPr>
              <w:t>1</w:t>
            </w:r>
          </w:p>
        </w:tc>
        <w:tc>
          <w:tcPr>
            <w:tcW w:w="8505" w:type="dxa"/>
            <w:vAlign w:val="center"/>
          </w:tcPr>
          <w:p w:rsidR="006C293D" w:rsidRDefault="00663460" w:rsidP="00276B45">
            <w:pPr>
              <w:spacing w:line="560" w:lineRule="exact"/>
              <w:jc w:val="left"/>
              <w:rPr>
                <w:rFonts w:ascii="仿宋_GB2312" w:eastAsia="仿宋_GB2312"/>
                <w:sz w:val="32"/>
                <w:szCs w:val="32"/>
              </w:rPr>
            </w:pPr>
            <w:r w:rsidRPr="00663460">
              <w:rPr>
                <w:rFonts w:ascii="仿宋_GB2312" w:eastAsia="仿宋_GB2312" w:hint="eastAsia"/>
                <w:sz w:val="32"/>
                <w:szCs w:val="32"/>
              </w:rPr>
              <w:t>武汉市医疗保障局关于印发《加强武汉市医疗机构医疗保障定点管理的若干规定》《加强武汉市零售药店医疗保障定点管理的若干规定》的通知</w:t>
            </w:r>
          </w:p>
        </w:tc>
        <w:tc>
          <w:tcPr>
            <w:tcW w:w="2126" w:type="dxa"/>
            <w:vAlign w:val="center"/>
          </w:tcPr>
          <w:p w:rsidR="006C293D" w:rsidRDefault="006C293D" w:rsidP="00276B45">
            <w:pPr>
              <w:spacing w:line="560" w:lineRule="exact"/>
              <w:rPr>
                <w:rFonts w:ascii="仿宋_GB2312" w:eastAsia="仿宋_GB2312"/>
                <w:sz w:val="32"/>
                <w:szCs w:val="32"/>
              </w:rPr>
            </w:pPr>
            <w:r w:rsidRPr="002C084D">
              <w:rPr>
                <w:rFonts w:ascii="仿宋_GB2312" w:eastAsia="仿宋_GB2312" w:hint="eastAsia"/>
                <w:sz w:val="32"/>
                <w:szCs w:val="32"/>
              </w:rPr>
              <w:t>武医保规〔202</w:t>
            </w:r>
            <w:r w:rsidR="00663460">
              <w:rPr>
                <w:rFonts w:ascii="仿宋_GB2312" w:eastAsia="仿宋_GB2312" w:hint="eastAsia"/>
                <w:sz w:val="32"/>
                <w:szCs w:val="32"/>
              </w:rPr>
              <w:t>2</w:t>
            </w:r>
            <w:r w:rsidRPr="002C084D">
              <w:rPr>
                <w:rFonts w:ascii="仿宋_GB2312" w:eastAsia="仿宋_GB2312" w:hint="eastAsia"/>
                <w:sz w:val="32"/>
                <w:szCs w:val="32"/>
              </w:rPr>
              <w:t>〕1号</w:t>
            </w:r>
          </w:p>
        </w:tc>
        <w:tc>
          <w:tcPr>
            <w:tcW w:w="2835" w:type="dxa"/>
            <w:vAlign w:val="center"/>
          </w:tcPr>
          <w:p w:rsidR="006C293D" w:rsidRDefault="006C293D" w:rsidP="00276B45">
            <w:pPr>
              <w:spacing w:line="560" w:lineRule="exact"/>
              <w:rPr>
                <w:rFonts w:ascii="仿宋_GB2312" w:eastAsia="仿宋_GB2312"/>
                <w:sz w:val="32"/>
                <w:szCs w:val="32"/>
              </w:rPr>
            </w:pPr>
            <w:r>
              <w:rPr>
                <w:rFonts w:ascii="仿宋_GB2312" w:eastAsia="仿宋_GB2312" w:hint="eastAsia"/>
                <w:sz w:val="32"/>
                <w:szCs w:val="32"/>
              </w:rPr>
              <w:t>202</w:t>
            </w:r>
            <w:r w:rsidR="00663460">
              <w:rPr>
                <w:rFonts w:ascii="仿宋_GB2312" w:eastAsia="仿宋_GB2312" w:hint="eastAsia"/>
                <w:sz w:val="32"/>
                <w:szCs w:val="32"/>
              </w:rPr>
              <w:t>7</w:t>
            </w:r>
            <w:r>
              <w:rPr>
                <w:rFonts w:ascii="仿宋_GB2312" w:eastAsia="仿宋_GB2312" w:hint="eastAsia"/>
                <w:sz w:val="32"/>
                <w:szCs w:val="32"/>
              </w:rPr>
              <w:t>年</w:t>
            </w:r>
            <w:r w:rsidR="00663460">
              <w:rPr>
                <w:rFonts w:ascii="仿宋_GB2312" w:eastAsia="仿宋_GB2312" w:hint="eastAsia"/>
                <w:sz w:val="32"/>
                <w:szCs w:val="32"/>
              </w:rPr>
              <w:t>12</w:t>
            </w:r>
            <w:r>
              <w:rPr>
                <w:rFonts w:ascii="仿宋_GB2312" w:eastAsia="仿宋_GB2312" w:hint="eastAsia"/>
                <w:sz w:val="32"/>
                <w:szCs w:val="32"/>
              </w:rPr>
              <w:t>月3</w:t>
            </w:r>
            <w:r w:rsidR="00663460">
              <w:rPr>
                <w:rFonts w:ascii="仿宋_GB2312" w:eastAsia="仿宋_GB2312" w:hint="eastAsia"/>
                <w:sz w:val="32"/>
                <w:szCs w:val="32"/>
              </w:rPr>
              <w:t>1</w:t>
            </w:r>
            <w:r>
              <w:rPr>
                <w:rFonts w:ascii="仿宋_GB2312" w:eastAsia="仿宋_GB2312" w:hint="eastAsia"/>
                <w:sz w:val="32"/>
                <w:szCs w:val="32"/>
              </w:rPr>
              <w:t>日</w:t>
            </w:r>
          </w:p>
        </w:tc>
      </w:tr>
      <w:tr w:rsidR="006C293D" w:rsidTr="00037D01">
        <w:tc>
          <w:tcPr>
            <w:tcW w:w="959" w:type="dxa"/>
            <w:vAlign w:val="center"/>
          </w:tcPr>
          <w:p w:rsidR="006C293D" w:rsidRDefault="00276B45" w:rsidP="00276B45">
            <w:pPr>
              <w:spacing w:line="560" w:lineRule="exact"/>
              <w:jc w:val="center"/>
              <w:rPr>
                <w:rFonts w:ascii="仿宋_GB2312" w:eastAsia="仿宋_GB2312"/>
                <w:sz w:val="32"/>
                <w:szCs w:val="32"/>
              </w:rPr>
            </w:pPr>
            <w:r>
              <w:rPr>
                <w:rFonts w:ascii="仿宋_GB2312" w:eastAsia="仿宋_GB2312" w:hint="eastAsia"/>
                <w:sz w:val="32"/>
                <w:szCs w:val="32"/>
              </w:rPr>
              <w:t>2</w:t>
            </w:r>
          </w:p>
        </w:tc>
        <w:tc>
          <w:tcPr>
            <w:tcW w:w="8505" w:type="dxa"/>
            <w:vAlign w:val="center"/>
          </w:tcPr>
          <w:p w:rsidR="006C293D" w:rsidRDefault="00663460" w:rsidP="00276B45">
            <w:pPr>
              <w:spacing w:line="560" w:lineRule="exact"/>
              <w:jc w:val="left"/>
              <w:rPr>
                <w:rFonts w:ascii="仿宋_GB2312" w:eastAsia="仿宋_GB2312"/>
                <w:sz w:val="32"/>
                <w:szCs w:val="32"/>
              </w:rPr>
            </w:pPr>
            <w:r w:rsidRPr="00663460">
              <w:rPr>
                <w:rFonts w:ascii="仿宋_GB2312" w:eastAsia="仿宋_GB2312" w:hint="eastAsia"/>
                <w:sz w:val="32"/>
                <w:szCs w:val="32"/>
              </w:rPr>
              <w:t>武汉市医疗保障局关于印发《武汉市职工基本医疗保险实施细则》的通知</w:t>
            </w:r>
          </w:p>
        </w:tc>
        <w:tc>
          <w:tcPr>
            <w:tcW w:w="2126" w:type="dxa"/>
            <w:vAlign w:val="center"/>
          </w:tcPr>
          <w:p w:rsidR="006C293D" w:rsidRDefault="006C293D" w:rsidP="00276B45">
            <w:pPr>
              <w:spacing w:line="560" w:lineRule="exact"/>
              <w:rPr>
                <w:rFonts w:ascii="仿宋_GB2312" w:eastAsia="仿宋_GB2312"/>
                <w:sz w:val="32"/>
                <w:szCs w:val="32"/>
              </w:rPr>
            </w:pPr>
            <w:r w:rsidRPr="002C084D">
              <w:rPr>
                <w:rFonts w:ascii="仿宋_GB2312" w:eastAsia="仿宋_GB2312" w:hint="eastAsia"/>
                <w:sz w:val="32"/>
                <w:szCs w:val="32"/>
              </w:rPr>
              <w:t>武医保规〔202</w:t>
            </w:r>
            <w:r w:rsidR="00663460">
              <w:rPr>
                <w:rFonts w:ascii="仿宋_GB2312" w:eastAsia="仿宋_GB2312" w:hint="eastAsia"/>
                <w:sz w:val="32"/>
                <w:szCs w:val="32"/>
              </w:rPr>
              <w:t>2</w:t>
            </w:r>
            <w:r w:rsidRPr="002C084D">
              <w:rPr>
                <w:rFonts w:ascii="仿宋_GB2312" w:eastAsia="仿宋_GB2312" w:hint="eastAsia"/>
                <w:sz w:val="32"/>
                <w:szCs w:val="32"/>
              </w:rPr>
              <w:t>〕2号</w:t>
            </w:r>
          </w:p>
        </w:tc>
        <w:tc>
          <w:tcPr>
            <w:tcW w:w="2835" w:type="dxa"/>
            <w:vAlign w:val="center"/>
          </w:tcPr>
          <w:p w:rsidR="006C293D" w:rsidRDefault="006C293D" w:rsidP="00276B45">
            <w:pPr>
              <w:spacing w:line="560" w:lineRule="exact"/>
              <w:rPr>
                <w:rFonts w:ascii="仿宋_GB2312" w:eastAsia="仿宋_GB2312"/>
                <w:sz w:val="32"/>
                <w:szCs w:val="32"/>
              </w:rPr>
            </w:pPr>
            <w:r>
              <w:rPr>
                <w:rFonts w:ascii="仿宋_GB2312" w:eastAsia="仿宋_GB2312" w:hint="eastAsia"/>
                <w:sz w:val="32"/>
                <w:szCs w:val="32"/>
              </w:rPr>
              <w:t>202</w:t>
            </w:r>
            <w:r w:rsidR="00663460">
              <w:rPr>
                <w:rFonts w:ascii="仿宋_GB2312" w:eastAsia="仿宋_GB2312" w:hint="eastAsia"/>
                <w:sz w:val="32"/>
                <w:szCs w:val="32"/>
              </w:rPr>
              <w:t>7</w:t>
            </w:r>
            <w:r>
              <w:rPr>
                <w:rFonts w:ascii="仿宋_GB2312" w:eastAsia="仿宋_GB2312" w:hint="eastAsia"/>
                <w:sz w:val="32"/>
                <w:szCs w:val="32"/>
              </w:rPr>
              <w:t>年</w:t>
            </w:r>
            <w:r w:rsidR="00663460">
              <w:rPr>
                <w:rFonts w:ascii="仿宋_GB2312" w:eastAsia="仿宋_GB2312" w:hint="eastAsia"/>
                <w:sz w:val="32"/>
                <w:szCs w:val="32"/>
              </w:rPr>
              <w:t>12</w:t>
            </w:r>
            <w:r>
              <w:rPr>
                <w:rFonts w:ascii="仿宋_GB2312" w:eastAsia="仿宋_GB2312" w:hint="eastAsia"/>
                <w:sz w:val="32"/>
                <w:szCs w:val="32"/>
              </w:rPr>
              <w:t>月3</w:t>
            </w:r>
            <w:r w:rsidR="00663460">
              <w:rPr>
                <w:rFonts w:ascii="仿宋_GB2312" w:eastAsia="仿宋_GB2312" w:hint="eastAsia"/>
                <w:sz w:val="32"/>
                <w:szCs w:val="32"/>
              </w:rPr>
              <w:t>1</w:t>
            </w:r>
            <w:r>
              <w:rPr>
                <w:rFonts w:ascii="仿宋_GB2312" w:eastAsia="仿宋_GB2312" w:hint="eastAsia"/>
                <w:sz w:val="32"/>
                <w:szCs w:val="32"/>
              </w:rPr>
              <w:t>日</w:t>
            </w:r>
          </w:p>
        </w:tc>
      </w:tr>
      <w:tr w:rsidR="006C293D" w:rsidTr="00037D01">
        <w:tc>
          <w:tcPr>
            <w:tcW w:w="959" w:type="dxa"/>
            <w:vAlign w:val="center"/>
          </w:tcPr>
          <w:p w:rsidR="006C293D" w:rsidRDefault="00276B45" w:rsidP="00276B45">
            <w:pPr>
              <w:spacing w:line="560" w:lineRule="exact"/>
              <w:jc w:val="center"/>
              <w:rPr>
                <w:rFonts w:ascii="仿宋_GB2312" w:eastAsia="仿宋_GB2312"/>
                <w:sz w:val="32"/>
                <w:szCs w:val="32"/>
              </w:rPr>
            </w:pPr>
            <w:r>
              <w:rPr>
                <w:rFonts w:ascii="仿宋_GB2312" w:eastAsia="仿宋_GB2312" w:hint="eastAsia"/>
                <w:sz w:val="32"/>
                <w:szCs w:val="32"/>
              </w:rPr>
              <w:t>3</w:t>
            </w:r>
          </w:p>
        </w:tc>
        <w:tc>
          <w:tcPr>
            <w:tcW w:w="8505" w:type="dxa"/>
            <w:vAlign w:val="center"/>
          </w:tcPr>
          <w:p w:rsidR="006C293D" w:rsidRDefault="00663460" w:rsidP="00276B45">
            <w:pPr>
              <w:spacing w:line="560" w:lineRule="exact"/>
              <w:jc w:val="left"/>
              <w:rPr>
                <w:rFonts w:ascii="仿宋_GB2312" w:eastAsia="仿宋_GB2312"/>
                <w:sz w:val="32"/>
                <w:szCs w:val="32"/>
              </w:rPr>
            </w:pPr>
            <w:r w:rsidRPr="00663460">
              <w:rPr>
                <w:rFonts w:ascii="仿宋_GB2312" w:eastAsia="仿宋_GB2312" w:hint="eastAsia"/>
                <w:sz w:val="32"/>
                <w:szCs w:val="32"/>
              </w:rPr>
              <w:t>武汉市医疗保障局关于印发武汉市职工基本医疗保险缴费年限认定及补足办法的通知</w:t>
            </w:r>
          </w:p>
        </w:tc>
        <w:tc>
          <w:tcPr>
            <w:tcW w:w="2126" w:type="dxa"/>
            <w:vAlign w:val="center"/>
          </w:tcPr>
          <w:p w:rsidR="006C293D" w:rsidRDefault="006C293D" w:rsidP="00276B45">
            <w:pPr>
              <w:spacing w:line="560" w:lineRule="exact"/>
              <w:rPr>
                <w:rFonts w:ascii="仿宋_GB2312" w:eastAsia="仿宋_GB2312"/>
                <w:sz w:val="32"/>
                <w:szCs w:val="32"/>
              </w:rPr>
            </w:pPr>
            <w:r w:rsidRPr="002C084D">
              <w:rPr>
                <w:rFonts w:ascii="仿宋_GB2312" w:eastAsia="仿宋_GB2312" w:hint="eastAsia"/>
                <w:sz w:val="32"/>
                <w:szCs w:val="32"/>
              </w:rPr>
              <w:t>武医保规〔202</w:t>
            </w:r>
            <w:r w:rsidR="00663460">
              <w:rPr>
                <w:rFonts w:ascii="仿宋_GB2312" w:eastAsia="仿宋_GB2312" w:hint="eastAsia"/>
                <w:sz w:val="32"/>
                <w:szCs w:val="32"/>
              </w:rPr>
              <w:t>3</w:t>
            </w:r>
            <w:r w:rsidRPr="002C084D">
              <w:rPr>
                <w:rFonts w:ascii="仿宋_GB2312" w:eastAsia="仿宋_GB2312" w:hint="eastAsia"/>
                <w:sz w:val="32"/>
                <w:szCs w:val="32"/>
              </w:rPr>
              <w:t>〕</w:t>
            </w:r>
            <w:r w:rsidR="00663460">
              <w:rPr>
                <w:rFonts w:ascii="仿宋_GB2312" w:eastAsia="仿宋_GB2312" w:hint="eastAsia"/>
                <w:sz w:val="32"/>
                <w:szCs w:val="32"/>
              </w:rPr>
              <w:t>1</w:t>
            </w:r>
            <w:r w:rsidRPr="002C084D">
              <w:rPr>
                <w:rFonts w:ascii="仿宋_GB2312" w:eastAsia="仿宋_GB2312" w:hint="eastAsia"/>
                <w:sz w:val="32"/>
                <w:szCs w:val="32"/>
              </w:rPr>
              <w:t>号</w:t>
            </w:r>
          </w:p>
        </w:tc>
        <w:tc>
          <w:tcPr>
            <w:tcW w:w="2835" w:type="dxa"/>
            <w:vAlign w:val="center"/>
          </w:tcPr>
          <w:p w:rsidR="006C293D" w:rsidRDefault="006C293D" w:rsidP="00276B45">
            <w:pPr>
              <w:spacing w:line="560" w:lineRule="exact"/>
              <w:rPr>
                <w:rFonts w:ascii="仿宋_GB2312" w:eastAsia="仿宋_GB2312"/>
                <w:sz w:val="32"/>
                <w:szCs w:val="32"/>
              </w:rPr>
            </w:pPr>
            <w:r>
              <w:rPr>
                <w:rFonts w:ascii="仿宋_GB2312" w:eastAsia="仿宋_GB2312" w:hint="eastAsia"/>
                <w:sz w:val="32"/>
                <w:szCs w:val="32"/>
              </w:rPr>
              <w:t>202</w:t>
            </w:r>
            <w:r w:rsidR="00663460">
              <w:rPr>
                <w:rFonts w:ascii="仿宋_GB2312" w:eastAsia="仿宋_GB2312" w:hint="eastAsia"/>
                <w:sz w:val="32"/>
                <w:szCs w:val="32"/>
              </w:rPr>
              <w:t>8</w:t>
            </w:r>
            <w:r>
              <w:rPr>
                <w:rFonts w:ascii="仿宋_GB2312" w:eastAsia="仿宋_GB2312" w:hint="eastAsia"/>
                <w:sz w:val="32"/>
                <w:szCs w:val="32"/>
              </w:rPr>
              <w:t>年</w:t>
            </w:r>
            <w:r w:rsidR="00663460">
              <w:rPr>
                <w:rFonts w:ascii="仿宋_GB2312" w:eastAsia="仿宋_GB2312" w:hint="eastAsia"/>
                <w:sz w:val="32"/>
                <w:szCs w:val="32"/>
              </w:rPr>
              <w:t>8</w:t>
            </w:r>
            <w:r>
              <w:rPr>
                <w:rFonts w:ascii="仿宋_GB2312" w:eastAsia="仿宋_GB2312" w:hint="eastAsia"/>
                <w:sz w:val="32"/>
                <w:szCs w:val="32"/>
              </w:rPr>
              <w:t>月3</w:t>
            </w:r>
            <w:r w:rsidR="00663460">
              <w:rPr>
                <w:rFonts w:ascii="仿宋_GB2312" w:eastAsia="仿宋_GB2312" w:hint="eastAsia"/>
                <w:sz w:val="32"/>
                <w:szCs w:val="32"/>
              </w:rPr>
              <w:t>1</w:t>
            </w:r>
            <w:r>
              <w:rPr>
                <w:rFonts w:ascii="仿宋_GB2312" w:eastAsia="仿宋_GB2312" w:hint="eastAsia"/>
                <w:sz w:val="32"/>
                <w:szCs w:val="32"/>
              </w:rPr>
              <w:t>日</w:t>
            </w:r>
          </w:p>
        </w:tc>
      </w:tr>
      <w:tr w:rsidR="00276B45" w:rsidRPr="00276B45" w:rsidTr="00037D01">
        <w:tc>
          <w:tcPr>
            <w:tcW w:w="959" w:type="dxa"/>
            <w:vAlign w:val="center"/>
          </w:tcPr>
          <w:p w:rsidR="00276B45" w:rsidRDefault="00276B45" w:rsidP="00276B45">
            <w:pPr>
              <w:spacing w:line="560" w:lineRule="exact"/>
              <w:jc w:val="center"/>
              <w:rPr>
                <w:rFonts w:ascii="仿宋_GB2312" w:eastAsia="仿宋_GB2312"/>
                <w:sz w:val="32"/>
                <w:szCs w:val="32"/>
              </w:rPr>
            </w:pPr>
            <w:r>
              <w:rPr>
                <w:rFonts w:ascii="仿宋_GB2312" w:eastAsia="仿宋_GB2312" w:hint="eastAsia"/>
                <w:sz w:val="32"/>
                <w:szCs w:val="32"/>
              </w:rPr>
              <w:t>4</w:t>
            </w:r>
          </w:p>
        </w:tc>
        <w:tc>
          <w:tcPr>
            <w:tcW w:w="8505" w:type="dxa"/>
            <w:vAlign w:val="center"/>
          </w:tcPr>
          <w:p w:rsidR="00276B45" w:rsidRPr="00276B45" w:rsidRDefault="00276B45" w:rsidP="00276B45">
            <w:pPr>
              <w:spacing w:line="560" w:lineRule="exact"/>
              <w:jc w:val="left"/>
              <w:rPr>
                <w:rFonts w:ascii="仿宋_GB2312" w:eastAsia="仿宋_GB2312"/>
                <w:sz w:val="32"/>
                <w:szCs w:val="32"/>
              </w:rPr>
            </w:pPr>
            <w:r w:rsidRPr="00276B45">
              <w:rPr>
                <w:rFonts w:ascii="仿宋_GB2312" w:eastAsia="仿宋_GB2312" w:hint="eastAsia"/>
                <w:sz w:val="32"/>
                <w:szCs w:val="32"/>
              </w:rPr>
              <w:t>关于进一步加强全市基本医疗保险门诊慢特病待遇保障工作的通知</w:t>
            </w:r>
          </w:p>
        </w:tc>
        <w:tc>
          <w:tcPr>
            <w:tcW w:w="2126" w:type="dxa"/>
            <w:vAlign w:val="center"/>
          </w:tcPr>
          <w:p w:rsidR="00276B45" w:rsidRPr="00276B45" w:rsidRDefault="00276B45" w:rsidP="00276B45">
            <w:pPr>
              <w:spacing w:line="560" w:lineRule="exact"/>
              <w:jc w:val="center"/>
              <w:rPr>
                <w:rFonts w:ascii="仿宋_GB2312" w:eastAsia="仿宋_GB2312"/>
                <w:sz w:val="32"/>
                <w:szCs w:val="32"/>
              </w:rPr>
            </w:pPr>
            <w:r w:rsidRPr="00276B45">
              <w:rPr>
                <w:rFonts w:ascii="仿宋_GB2312" w:eastAsia="仿宋_GB2312" w:hint="eastAsia"/>
                <w:sz w:val="32"/>
                <w:szCs w:val="32"/>
              </w:rPr>
              <w:t>武医保规〔2023〕2号</w:t>
            </w:r>
          </w:p>
        </w:tc>
        <w:tc>
          <w:tcPr>
            <w:tcW w:w="2835" w:type="dxa"/>
            <w:vAlign w:val="center"/>
          </w:tcPr>
          <w:p w:rsidR="00276B45" w:rsidRPr="00276B45" w:rsidRDefault="00276B45" w:rsidP="00276B45">
            <w:pPr>
              <w:spacing w:line="560" w:lineRule="exact"/>
              <w:jc w:val="center"/>
              <w:rPr>
                <w:rFonts w:ascii="仿宋_GB2312" w:eastAsia="仿宋_GB2312"/>
                <w:sz w:val="32"/>
                <w:szCs w:val="32"/>
              </w:rPr>
            </w:pPr>
            <w:r w:rsidRPr="00276B45">
              <w:rPr>
                <w:rFonts w:ascii="仿宋_GB2312" w:eastAsia="仿宋_GB2312" w:hint="eastAsia"/>
                <w:sz w:val="32"/>
                <w:szCs w:val="32"/>
              </w:rPr>
              <w:t>2028年12月31日</w:t>
            </w:r>
          </w:p>
        </w:tc>
      </w:tr>
      <w:tr w:rsidR="00276B45" w:rsidRPr="00276B45" w:rsidTr="00037D01">
        <w:tc>
          <w:tcPr>
            <w:tcW w:w="959" w:type="dxa"/>
            <w:vAlign w:val="center"/>
          </w:tcPr>
          <w:p w:rsidR="00276B45" w:rsidRDefault="00276B45" w:rsidP="00276B45">
            <w:pPr>
              <w:spacing w:line="560" w:lineRule="exact"/>
              <w:jc w:val="center"/>
              <w:rPr>
                <w:rFonts w:ascii="仿宋_GB2312" w:eastAsia="仿宋_GB2312"/>
                <w:sz w:val="32"/>
                <w:szCs w:val="32"/>
              </w:rPr>
            </w:pPr>
            <w:r>
              <w:rPr>
                <w:rFonts w:ascii="仿宋_GB2312" w:eastAsia="仿宋_GB2312" w:hint="eastAsia"/>
                <w:sz w:val="32"/>
                <w:szCs w:val="32"/>
              </w:rPr>
              <w:t>5</w:t>
            </w:r>
          </w:p>
        </w:tc>
        <w:tc>
          <w:tcPr>
            <w:tcW w:w="8505" w:type="dxa"/>
            <w:vAlign w:val="center"/>
          </w:tcPr>
          <w:p w:rsidR="00276B45" w:rsidRPr="00276B45" w:rsidRDefault="00276B45" w:rsidP="00276B45">
            <w:pPr>
              <w:spacing w:line="560" w:lineRule="exact"/>
              <w:jc w:val="left"/>
              <w:rPr>
                <w:rFonts w:ascii="仿宋_GB2312" w:eastAsia="仿宋_GB2312"/>
                <w:sz w:val="32"/>
                <w:szCs w:val="32"/>
              </w:rPr>
            </w:pPr>
            <w:r w:rsidRPr="00276B45">
              <w:rPr>
                <w:rFonts w:ascii="仿宋_GB2312" w:eastAsia="仿宋_GB2312" w:hint="eastAsia"/>
                <w:sz w:val="32"/>
                <w:szCs w:val="32"/>
              </w:rPr>
              <w:t>市医疗保障局 市财政局关于废止《武汉市欺诈骗取医疗保障基金行为举报奖励实施细则》的通知</w:t>
            </w:r>
          </w:p>
        </w:tc>
        <w:tc>
          <w:tcPr>
            <w:tcW w:w="2126" w:type="dxa"/>
            <w:vAlign w:val="center"/>
          </w:tcPr>
          <w:p w:rsidR="00276B45" w:rsidRPr="00276B45" w:rsidRDefault="00276B45" w:rsidP="00276B45">
            <w:pPr>
              <w:spacing w:line="560" w:lineRule="exact"/>
              <w:jc w:val="center"/>
              <w:rPr>
                <w:rFonts w:ascii="仿宋_GB2312" w:eastAsia="仿宋_GB2312"/>
                <w:sz w:val="32"/>
                <w:szCs w:val="32"/>
              </w:rPr>
            </w:pPr>
            <w:r w:rsidRPr="00276B45">
              <w:rPr>
                <w:rFonts w:ascii="仿宋_GB2312" w:eastAsia="仿宋_GB2312" w:hint="eastAsia"/>
                <w:sz w:val="32"/>
                <w:szCs w:val="32"/>
              </w:rPr>
              <w:t>武医保规〔2024〕1号</w:t>
            </w:r>
          </w:p>
        </w:tc>
        <w:tc>
          <w:tcPr>
            <w:tcW w:w="2835" w:type="dxa"/>
            <w:vAlign w:val="center"/>
          </w:tcPr>
          <w:p w:rsidR="00276B45" w:rsidRPr="00276B45" w:rsidRDefault="00276B45" w:rsidP="00276B45">
            <w:pPr>
              <w:spacing w:line="560" w:lineRule="exact"/>
              <w:jc w:val="center"/>
              <w:rPr>
                <w:rFonts w:ascii="仿宋_GB2312" w:eastAsia="仿宋_GB2312"/>
                <w:sz w:val="32"/>
                <w:szCs w:val="32"/>
              </w:rPr>
            </w:pPr>
            <w:r w:rsidRPr="00276B45">
              <w:rPr>
                <w:rFonts w:ascii="仿宋_GB2312" w:eastAsia="仿宋_GB2312" w:hint="eastAsia"/>
                <w:sz w:val="32"/>
                <w:szCs w:val="32"/>
              </w:rPr>
              <w:t>长期有效</w:t>
            </w:r>
          </w:p>
        </w:tc>
      </w:tr>
      <w:tr w:rsidR="002400FF" w:rsidRPr="00276B45" w:rsidTr="0079547D">
        <w:tc>
          <w:tcPr>
            <w:tcW w:w="959" w:type="dxa"/>
            <w:vAlign w:val="center"/>
          </w:tcPr>
          <w:p w:rsidR="002400FF" w:rsidRDefault="002400FF" w:rsidP="0079547D">
            <w:pPr>
              <w:spacing w:line="560" w:lineRule="exact"/>
              <w:jc w:val="center"/>
              <w:rPr>
                <w:rFonts w:ascii="仿宋_GB2312" w:eastAsia="仿宋_GB2312"/>
                <w:sz w:val="32"/>
                <w:szCs w:val="32"/>
              </w:rPr>
            </w:pPr>
            <w:r>
              <w:rPr>
                <w:rFonts w:ascii="仿宋_GB2312" w:eastAsia="仿宋_GB2312" w:hint="eastAsia"/>
                <w:sz w:val="32"/>
                <w:szCs w:val="32"/>
              </w:rPr>
              <w:t>6</w:t>
            </w:r>
          </w:p>
        </w:tc>
        <w:tc>
          <w:tcPr>
            <w:tcW w:w="8505" w:type="dxa"/>
            <w:vAlign w:val="center"/>
          </w:tcPr>
          <w:p w:rsidR="002400FF" w:rsidRPr="00276B45" w:rsidRDefault="002400FF" w:rsidP="0079547D">
            <w:pPr>
              <w:spacing w:line="560" w:lineRule="exact"/>
              <w:jc w:val="left"/>
              <w:rPr>
                <w:rFonts w:ascii="仿宋_GB2312" w:eastAsia="仿宋_GB2312"/>
                <w:sz w:val="32"/>
                <w:szCs w:val="32"/>
              </w:rPr>
            </w:pPr>
            <w:r w:rsidRPr="00276B45">
              <w:rPr>
                <w:rFonts w:ascii="仿宋_GB2312" w:eastAsia="仿宋_GB2312" w:hint="eastAsia"/>
                <w:sz w:val="32"/>
                <w:szCs w:val="32"/>
              </w:rPr>
              <w:t>市医疗保障局 市财政局关于优化积极生育医疗保障具体措施的通知</w:t>
            </w:r>
          </w:p>
        </w:tc>
        <w:tc>
          <w:tcPr>
            <w:tcW w:w="2126" w:type="dxa"/>
            <w:vAlign w:val="center"/>
          </w:tcPr>
          <w:p w:rsidR="002400FF" w:rsidRPr="00276B45" w:rsidRDefault="002400FF" w:rsidP="0079547D">
            <w:pPr>
              <w:spacing w:line="560" w:lineRule="exact"/>
              <w:jc w:val="center"/>
              <w:rPr>
                <w:rFonts w:ascii="仿宋_GB2312" w:eastAsia="仿宋_GB2312"/>
                <w:sz w:val="32"/>
                <w:szCs w:val="32"/>
              </w:rPr>
            </w:pPr>
            <w:r w:rsidRPr="00276B45">
              <w:rPr>
                <w:rFonts w:ascii="仿宋_GB2312" w:eastAsia="仿宋_GB2312" w:hint="eastAsia"/>
                <w:sz w:val="32"/>
                <w:szCs w:val="32"/>
              </w:rPr>
              <w:t>武医保规〔2024〕2号</w:t>
            </w:r>
          </w:p>
        </w:tc>
        <w:tc>
          <w:tcPr>
            <w:tcW w:w="2835" w:type="dxa"/>
            <w:vAlign w:val="center"/>
          </w:tcPr>
          <w:p w:rsidR="002400FF" w:rsidRPr="00276B45" w:rsidRDefault="002400FF" w:rsidP="0079547D">
            <w:pPr>
              <w:spacing w:line="560" w:lineRule="exact"/>
              <w:jc w:val="center"/>
              <w:rPr>
                <w:rFonts w:ascii="仿宋_GB2312" w:eastAsia="仿宋_GB2312"/>
                <w:sz w:val="32"/>
                <w:szCs w:val="32"/>
              </w:rPr>
            </w:pPr>
            <w:r w:rsidRPr="00276B45">
              <w:rPr>
                <w:rFonts w:ascii="仿宋_GB2312" w:eastAsia="仿宋_GB2312" w:hint="eastAsia"/>
                <w:sz w:val="32"/>
                <w:szCs w:val="32"/>
              </w:rPr>
              <w:t>2029年3月31日</w:t>
            </w:r>
          </w:p>
        </w:tc>
      </w:tr>
      <w:tr w:rsidR="00276B45" w:rsidRPr="00276B45" w:rsidTr="00037D01">
        <w:tc>
          <w:tcPr>
            <w:tcW w:w="959" w:type="dxa"/>
            <w:vAlign w:val="center"/>
          </w:tcPr>
          <w:p w:rsidR="00276B45" w:rsidRDefault="002400FF" w:rsidP="00276B45">
            <w:pPr>
              <w:spacing w:line="560" w:lineRule="exact"/>
              <w:jc w:val="center"/>
              <w:rPr>
                <w:rFonts w:ascii="仿宋_GB2312" w:eastAsia="仿宋_GB2312"/>
                <w:sz w:val="32"/>
                <w:szCs w:val="32"/>
              </w:rPr>
            </w:pPr>
            <w:r>
              <w:rPr>
                <w:rFonts w:ascii="仿宋_GB2312" w:eastAsia="仿宋_GB2312" w:hint="eastAsia"/>
                <w:sz w:val="32"/>
                <w:szCs w:val="32"/>
              </w:rPr>
              <w:lastRenderedPageBreak/>
              <w:t>7</w:t>
            </w:r>
          </w:p>
        </w:tc>
        <w:tc>
          <w:tcPr>
            <w:tcW w:w="8505" w:type="dxa"/>
            <w:vAlign w:val="center"/>
          </w:tcPr>
          <w:p w:rsidR="00276B45" w:rsidRPr="00276B45" w:rsidRDefault="002400FF" w:rsidP="00276B45">
            <w:pPr>
              <w:spacing w:line="560" w:lineRule="exact"/>
              <w:jc w:val="left"/>
              <w:rPr>
                <w:rFonts w:ascii="仿宋_GB2312" w:eastAsia="仿宋_GB2312"/>
                <w:sz w:val="32"/>
                <w:szCs w:val="32"/>
              </w:rPr>
            </w:pPr>
            <w:r w:rsidRPr="002400FF">
              <w:rPr>
                <w:rFonts w:ascii="仿宋_GB2312" w:eastAsia="仿宋_GB2312" w:hint="eastAsia"/>
                <w:sz w:val="32"/>
                <w:szCs w:val="32"/>
              </w:rPr>
              <w:t>市医疗保障局关于印发武汉市医疗保障不予处罚事项清单、从轻处罚事项清单、减轻处罚事项清单的通知</w:t>
            </w:r>
          </w:p>
        </w:tc>
        <w:tc>
          <w:tcPr>
            <w:tcW w:w="2126" w:type="dxa"/>
            <w:vAlign w:val="center"/>
          </w:tcPr>
          <w:p w:rsidR="00276B45" w:rsidRPr="00276B45" w:rsidRDefault="00276B45" w:rsidP="002400FF">
            <w:pPr>
              <w:spacing w:line="560" w:lineRule="exact"/>
              <w:jc w:val="center"/>
              <w:rPr>
                <w:rFonts w:ascii="仿宋_GB2312" w:eastAsia="仿宋_GB2312"/>
                <w:sz w:val="32"/>
                <w:szCs w:val="32"/>
              </w:rPr>
            </w:pPr>
            <w:r w:rsidRPr="00276B45">
              <w:rPr>
                <w:rFonts w:ascii="仿宋_GB2312" w:eastAsia="仿宋_GB2312" w:hint="eastAsia"/>
                <w:sz w:val="32"/>
                <w:szCs w:val="32"/>
              </w:rPr>
              <w:t>武医保规〔2024〕</w:t>
            </w:r>
            <w:r w:rsidR="002400FF">
              <w:rPr>
                <w:rFonts w:ascii="仿宋_GB2312" w:eastAsia="仿宋_GB2312" w:hint="eastAsia"/>
                <w:sz w:val="32"/>
                <w:szCs w:val="32"/>
              </w:rPr>
              <w:t>3</w:t>
            </w:r>
            <w:r w:rsidRPr="00276B45">
              <w:rPr>
                <w:rFonts w:ascii="仿宋_GB2312" w:eastAsia="仿宋_GB2312" w:hint="eastAsia"/>
                <w:sz w:val="32"/>
                <w:szCs w:val="32"/>
              </w:rPr>
              <w:t>号</w:t>
            </w:r>
          </w:p>
        </w:tc>
        <w:tc>
          <w:tcPr>
            <w:tcW w:w="2835" w:type="dxa"/>
            <w:vAlign w:val="center"/>
          </w:tcPr>
          <w:p w:rsidR="00276B45" w:rsidRPr="00276B45" w:rsidRDefault="00276B45" w:rsidP="002400FF">
            <w:pPr>
              <w:spacing w:line="560" w:lineRule="exact"/>
              <w:jc w:val="center"/>
              <w:rPr>
                <w:rFonts w:ascii="仿宋_GB2312" w:eastAsia="仿宋_GB2312"/>
                <w:sz w:val="32"/>
                <w:szCs w:val="32"/>
              </w:rPr>
            </w:pPr>
            <w:r w:rsidRPr="00276B45">
              <w:rPr>
                <w:rFonts w:ascii="仿宋_GB2312" w:eastAsia="仿宋_GB2312" w:hint="eastAsia"/>
                <w:sz w:val="32"/>
                <w:szCs w:val="32"/>
              </w:rPr>
              <w:t>20</w:t>
            </w:r>
            <w:r w:rsidR="002400FF">
              <w:rPr>
                <w:rFonts w:ascii="仿宋_GB2312" w:eastAsia="仿宋_GB2312" w:hint="eastAsia"/>
                <w:sz w:val="32"/>
                <w:szCs w:val="32"/>
              </w:rPr>
              <w:t>30</w:t>
            </w:r>
            <w:r w:rsidRPr="00276B45">
              <w:rPr>
                <w:rFonts w:ascii="仿宋_GB2312" w:eastAsia="仿宋_GB2312" w:hint="eastAsia"/>
                <w:sz w:val="32"/>
                <w:szCs w:val="32"/>
              </w:rPr>
              <w:t>年</w:t>
            </w:r>
            <w:r w:rsidR="002400FF">
              <w:rPr>
                <w:rFonts w:ascii="仿宋_GB2312" w:eastAsia="仿宋_GB2312" w:hint="eastAsia"/>
                <w:sz w:val="32"/>
                <w:szCs w:val="32"/>
              </w:rPr>
              <w:t>1</w:t>
            </w:r>
            <w:r w:rsidRPr="00276B45">
              <w:rPr>
                <w:rFonts w:ascii="仿宋_GB2312" w:eastAsia="仿宋_GB2312" w:hint="eastAsia"/>
                <w:sz w:val="32"/>
                <w:szCs w:val="32"/>
              </w:rPr>
              <w:t>月31日</w:t>
            </w:r>
          </w:p>
        </w:tc>
      </w:tr>
    </w:tbl>
    <w:p w:rsidR="006A1634" w:rsidRPr="0015273E" w:rsidRDefault="006A1634" w:rsidP="00153466">
      <w:pPr>
        <w:rPr>
          <w:rFonts w:ascii="仿宋_GB2312" w:eastAsia="仿宋_GB2312"/>
          <w:sz w:val="32"/>
          <w:szCs w:val="32"/>
        </w:rPr>
      </w:pPr>
    </w:p>
    <w:sectPr w:rsidR="006A1634" w:rsidRPr="0015273E" w:rsidSect="00153466">
      <w:pgSz w:w="16838" w:h="11906" w:orient="landscape"/>
      <w:pgMar w:top="1361" w:right="1440" w:bottom="130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FA9" w:rsidRDefault="00483FA9" w:rsidP="00A265B6">
      <w:r>
        <w:separator/>
      </w:r>
    </w:p>
  </w:endnote>
  <w:endnote w:type="continuationSeparator" w:id="0">
    <w:p w:rsidR="00483FA9" w:rsidRDefault="00483FA9" w:rsidP="00A26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FA9" w:rsidRDefault="00483FA9" w:rsidP="00A265B6">
      <w:r>
        <w:separator/>
      </w:r>
    </w:p>
  </w:footnote>
  <w:footnote w:type="continuationSeparator" w:id="0">
    <w:p w:rsidR="00483FA9" w:rsidRDefault="00483FA9" w:rsidP="00A26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73E"/>
    <w:rsid w:val="00033AA4"/>
    <w:rsid w:val="00037D01"/>
    <w:rsid w:val="0007772F"/>
    <w:rsid w:val="00131BE9"/>
    <w:rsid w:val="00136A07"/>
    <w:rsid w:val="0015273E"/>
    <w:rsid w:val="00153466"/>
    <w:rsid w:val="002400FF"/>
    <w:rsid w:val="00243DB8"/>
    <w:rsid w:val="00276B45"/>
    <w:rsid w:val="002C084D"/>
    <w:rsid w:val="002D7064"/>
    <w:rsid w:val="003064AF"/>
    <w:rsid w:val="0034710A"/>
    <w:rsid w:val="003B3672"/>
    <w:rsid w:val="00483FA9"/>
    <w:rsid w:val="004D66AD"/>
    <w:rsid w:val="00540A2D"/>
    <w:rsid w:val="00581299"/>
    <w:rsid w:val="005E1865"/>
    <w:rsid w:val="00663460"/>
    <w:rsid w:val="006A1634"/>
    <w:rsid w:val="006C293D"/>
    <w:rsid w:val="00711037"/>
    <w:rsid w:val="007B362D"/>
    <w:rsid w:val="0084303D"/>
    <w:rsid w:val="008C4AD8"/>
    <w:rsid w:val="00A265B6"/>
    <w:rsid w:val="00AA58A1"/>
    <w:rsid w:val="00B86F24"/>
    <w:rsid w:val="00BC7087"/>
    <w:rsid w:val="00CB6055"/>
    <w:rsid w:val="00F12AE6"/>
    <w:rsid w:val="00F17F5B"/>
    <w:rsid w:val="00FE7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F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6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65B6"/>
    <w:rPr>
      <w:kern w:val="2"/>
      <w:sz w:val="18"/>
      <w:szCs w:val="18"/>
    </w:rPr>
  </w:style>
  <w:style w:type="paragraph" w:styleId="a4">
    <w:name w:val="footer"/>
    <w:basedOn w:val="a"/>
    <w:link w:val="Char0"/>
    <w:rsid w:val="00A265B6"/>
    <w:pPr>
      <w:tabs>
        <w:tab w:val="center" w:pos="4153"/>
        <w:tab w:val="right" w:pos="8306"/>
      </w:tabs>
      <w:snapToGrid w:val="0"/>
      <w:jc w:val="left"/>
    </w:pPr>
    <w:rPr>
      <w:sz w:val="18"/>
      <w:szCs w:val="18"/>
    </w:rPr>
  </w:style>
  <w:style w:type="character" w:customStyle="1" w:styleId="Char0">
    <w:name w:val="页脚 Char"/>
    <w:basedOn w:val="a0"/>
    <w:link w:val="a4"/>
    <w:rsid w:val="00A265B6"/>
    <w:rPr>
      <w:kern w:val="2"/>
      <w:sz w:val="18"/>
      <w:szCs w:val="18"/>
    </w:rPr>
  </w:style>
  <w:style w:type="table" w:styleId="a5">
    <w:name w:val="Table Grid"/>
    <w:basedOn w:val="a1"/>
    <w:rsid w:val="006C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668804">
      <w:bodyDiv w:val="1"/>
      <w:marLeft w:val="0"/>
      <w:marRight w:val="0"/>
      <w:marTop w:val="0"/>
      <w:marBottom w:val="0"/>
      <w:divBdr>
        <w:top w:val="none" w:sz="0" w:space="0" w:color="auto"/>
        <w:left w:val="none" w:sz="0" w:space="0" w:color="auto"/>
        <w:bottom w:val="none" w:sz="0" w:space="0" w:color="auto"/>
        <w:right w:val="none" w:sz="0" w:space="0" w:color="auto"/>
      </w:divBdr>
    </w:div>
    <w:div w:id="5046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邱云</dc:creator>
  <cp:lastModifiedBy>邱云</cp:lastModifiedBy>
  <cp:revision>3</cp:revision>
  <dcterms:created xsi:type="dcterms:W3CDTF">2025-12-08T07:15:00Z</dcterms:created>
  <dcterms:modified xsi:type="dcterms:W3CDTF">2025-12-08T07:18:00Z</dcterms:modified>
</cp:coreProperties>
</file>