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36" w:lineRule="atLeast"/>
        <w:ind w:left="-619" w:leftChars="-295" w:firstLine="617" w:firstLineChars="126"/>
        <w:jc w:val="center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方正小标宋简体" w:eastAsia="方正小标宋简体"/>
          <w:color w:val="000000"/>
          <w:kern w:val="0"/>
          <w:sz w:val="49"/>
        </w:rPr>
        <w:t>武汉市医疗保障局行政执法音像记录事项清单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ascii="Calibri" w:hAnsi="Calibri" w:eastAsia="微软雅黑" w:cs="Calibri"/>
          <w:color w:val="000000"/>
          <w:kern w:val="0"/>
          <w:sz w:val="23"/>
        </w:rPr>
        <w:t> </w:t>
      </w:r>
    </w:p>
    <w:tbl>
      <w:tblPr>
        <w:tblStyle w:val="4"/>
        <w:tblW w:w="15560" w:type="dxa"/>
        <w:tblCellSpacing w:w="0" w:type="dxa"/>
        <w:tblInd w:w="-54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08"/>
        <w:gridCol w:w="876"/>
        <w:gridCol w:w="885"/>
        <w:gridCol w:w="963"/>
        <w:gridCol w:w="1056"/>
        <w:gridCol w:w="1162"/>
        <w:gridCol w:w="950"/>
        <w:gridCol w:w="1584"/>
        <w:gridCol w:w="2448"/>
        <w:gridCol w:w="1380"/>
        <w:gridCol w:w="1617"/>
        <w:gridCol w:w="91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执法</w:t>
            </w:r>
          </w:p>
          <w:p>
            <w:pPr>
              <w:widowControl/>
              <w:spacing w:line="318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执法</w:t>
            </w:r>
          </w:p>
          <w:p>
            <w:pPr>
              <w:widowControl/>
              <w:spacing w:line="318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环节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执法事项</w:t>
            </w:r>
          </w:p>
        </w:tc>
        <w:tc>
          <w:tcPr>
            <w:tcW w:w="9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记录事项</w:t>
            </w:r>
          </w:p>
        </w:tc>
        <w:tc>
          <w:tcPr>
            <w:tcW w:w="1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记录部门</w:t>
            </w:r>
          </w:p>
        </w:tc>
        <w:tc>
          <w:tcPr>
            <w:tcW w:w="11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记录人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记录场所</w:t>
            </w:r>
          </w:p>
        </w:tc>
        <w:tc>
          <w:tcPr>
            <w:tcW w:w="15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记录起止时间</w:t>
            </w:r>
          </w:p>
        </w:tc>
        <w:tc>
          <w:tcPr>
            <w:tcW w:w="24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记录内容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记录载体</w:t>
            </w:r>
          </w:p>
        </w:tc>
        <w:tc>
          <w:tcPr>
            <w:tcW w:w="16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记录标识要求</w:t>
            </w:r>
          </w:p>
        </w:tc>
        <w:tc>
          <w:tcPr>
            <w:tcW w:w="9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  <w:tblCellSpacing w:w="0" w:type="dxa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行政检查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实施检查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现场检查情况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医保主管部门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行政执法人员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检查现场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从进入检查现场至离开检查场所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记录实施现场检查的全过程，包括记录执法人员出示证件、权利义务告知情况、检查的地点、检查的内容、制作现场笔录、执法人员与当事人签字确认等过程内容。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执法记录仪、摄像机、照相机等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按照“案件名称+八位日期+两位数序号+承办人姓名+记录内容”的标准格式做好名称标识。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4" w:hRule="atLeast"/>
          <w:tblCellSpacing w:w="0" w:type="dxa"/>
        </w:trPr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行政检查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实施检查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当事人拒绝、阻碍或以暴力、威胁方法阻碍执法人员依法执行检查情况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医保主管部门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行政执法人员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检查现场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从进入检查现场至离开检查场所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记录当事人拒绝、阻碍依法检查情况的全过程，包括记录当事人拒绝、阻碍依法检查情况发生的时间、地点、人员情况，当事人拒绝、阻碍或以暴力、威胁方法阻碍执法人员依法执行检查的语言、行为情况，执法人员的处置情况等过程内容。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执法记录仪、摄像机等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按照“案件名称+八位日期+两位数序号+承办人姓名+记录内容”的标准格式做好名称标识。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行政检查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双随机抽查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随机抽查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随机抽取过程情况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医保主管部门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行政执法人员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“双随机”抽查现场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从开始抽查至抽查结束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记录随机抽取检查对象和抽取执法检查人员的全过程。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摄像机、执法记录仪、视频监控设备等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17"/>
                <w:kern w:val="0"/>
                <w:sz w:val="24"/>
              </w:rPr>
              <w:t>按照“案件名称+八位日期+两位数序号+承办人姓名+记录内容”的标准格式做好名称标识。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  <w:tblCellSpacing w:w="0" w:type="dxa"/>
        </w:trPr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审查决定环节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陈述申辩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当事人口头陈述申辩情况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医保主管部门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行政执法人员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陈述申辩场所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从进入陈述申辩场所至离开陈述申辩场所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记录当事人口头申辩全过程，包括记录当事人提出陈述申辩意见、执法人员制作笔录及双方签字确认等过程内容。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录音笔、摄像机、执法记录仪等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51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按照“案件名称+八位日期+两位数序号+承办人姓名+记录内容”的标准格式做好名称标识。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审查决定环节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听证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听证情况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医保主管部门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行政执法人员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听证会现场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从听证会会开始至听证会结束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记录听证全过程，包括记录听证的时间、地点、人员等基本情况，听证的整个过程，听证参加人签字确认等过程内容。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摄像机、视频监控设备等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51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按照“案件名称+八位日期+两位数序号+承办人姓名+记录内容”的标准格式做好名称标识。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  <w:tblCellSpacing w:w="0" w:type="dxa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送达执行环节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文书送达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留置送达、公告送达文书情况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医保主管部门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行政执法人员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文书送达场所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从到达文书送达场所至文书送达环节结束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记录留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置送达、公告送达文书的全过程。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执法记录仪、摄像机、照相机等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按照“案件名称+八位日期+两位数序号+承办人姓名+记录内容”的标准格式做好名称标识。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送达执行环节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陈述申辩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逾期催告后当事人口头陈述、申辩情况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医保主管部门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行政执法人员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陈述申辩场所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从进入陈述申辩场所至离开陈述申辩场所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记录当事人口头申辩全过程，包括记录当事人提出陈述申辩意见、执法人员制作笔录及双方签字确认等过程内容。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录音笔、摄像机、执法记录仪、视频监控设备等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31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按照“案件名称+八位日期+两位数序号+承办人姓名+记录内容”的标准格式做好名称标识。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简易处罚程序环节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简易处罚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留置送达、公告送达文书情况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医保主管部门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行政执法人员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执法现场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从发现违法行为开始至结束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记录实施简单处罚的全过程，包括记录现场调查、收集证据、告知、陈述申辩、处罚和文书送达等过程内容。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执法记录仪、摄像机、照相机等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31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按照“案件名称+八位日期+两位数序号+承办人姓名+记录内容”的标准格式做好名称标识。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31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容易引起行政争议的简易程序执法行为。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tblCellSpacing w:w="0" w:type="dxa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其他环节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责令改正情况检查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对依法责令改正情况的现场核查情况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医保主管部门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行政执法人员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核查现场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从现场检查开始至核查结束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8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记录现场核查责令改正整改情况的全过程。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执法记录仪、摄像机、照相机等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kNzQ4ZWFiZmQ4NTRhOWRkZTk3YTMwMjlmMmZhYmUifQ=="/>
  </w:docVars>
  <w:rsids>
    <w:rsidRoot w:val="007D67EC"/>
    <w:rsid w:val="00131BE9"/>
    <w:rsid w:val="0029362F"/>
    <w:rsid w:val="00326923"/>
    <w:rsid w:val="0034710A"/>
    <w:rsid w:val="004B022B"/>
    <w:rsid w:val="005C056A"/>
    <w:rsid w:val="00712EF4"/>
    <w:rsid w:val="007D67EC"/>
    <w:rsid w:val="00862F47"/>
    <w:rsid w:val="009229C3"/>
    <w:rsid w:val="00B063CE"/>
    <w:rsid w:val="00B74538"/>
    <w:rsid w:val="00B937C4"/>
    <w:rsid w:val="00C77F55"/>
    <w:rsid w:val="00D076E3"/>
    <w:rsid w:val="00EA18A2"/>
    <w:rsid w:val="00FA2B92"/>
    <w:rsid w:val="0679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页眉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text-tag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1529</Words>
  <Characters>1529</Characters>
  <Lines>11</Lines>
  <Paragraphs>3</Paragraphs>
  <TotalTime>16</TotalTime>
  <ScaleCrop>false</ScaleCrop>
  <LinksUpToDate>false</LinksUpToDate>
  <CharactersWithSpaces>1530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2022-07-08T07:27:00Z</dcterms:created>
  <dc:creator>邱云</dc:creator>
  <cp:lastModifiedBy>韩贝</cp:lastModifiedBy>
  <dcterms:modified xsi:type="dcterms:W3CDTF">2022-07-09T02:24:58Z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B56C802716004BFF950317E37F081455</vt:lpwstr>
  </property>
</Properties>
</file>